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6101EA16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br/>
        <w:t>(на выполнение работ по капитальному ремонту</w:t>
      </w:r>
      <w:r w:rsidR="00926B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D32">
        <w:rPr>
          <w:rFonts w:ascii="Times New Roman" w:hAnsi="Times New Roman" w:cs="Times New Roman"/>
          <w:b/>
          <w:bCs/>
          <w:sz w:val="24"/>
          <w:szCs w:val="24"/>
        </w:rPr>
        <w:t>МУ «ЦБС г. Бендеры</w:t>
      </w:r>
      <w:r w:rsidR="00926B7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0730" w:rsidRPr="006956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7C7994" w14:textId="77777777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г.Бендеры                                                                                                    «__» _______ »2021 г.</w:t>
      </w:r>
    </w:p>
    <w:p w14:paraId="4B73E84F" w14:textId="1825B2D6" w:rsidR="002B046F" w:rsidRPr="006956DE" w:rsidRDefault="002B046F" w:rsidP="00841B5A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 дальнейшем «Подрядчик», в лице директора Ф.И.О., действующего на основании Устава, с другой стороны, и муниципальное учреждение «Управление жилищно-коммунального хозяйства г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ендеры», именуемое в дальнейшем «Получатель», в лице начальника</w:t>
      </w:r>
      <w:r w:rsidR="000B585B" w:rsidRPr="006956DE">
        <w:rPr>
          <w:rFonts w:ascii="Times New Roman" w:hAnsi="Times New Roman" w:cs="Times New Roman"/>
          <w:sz w:val="24"/>
          <w:szCs w:val="24"/>
        </w:rPr>
        <w:t>_____________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третьей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Законом Приднестровской Молдавской Республики от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26 ноября 2018 года № 318-З-VI «О закупках в Приднестровской Молдавской Республике» (САЗ 18-48) (далее – Закон о закупках)</w:t>
      </w:r>
      <w:r w:rsidR="00E65B67" w:rsidRPr="006956DE">
        <w:rPr>
          <w:rFonts w:ascii="Times New Roman" w:hAnsi="Times New Roman" w:cs="Times New Roman"/>
          <w:sz w:val="24"/>
          <w:szCs w:val="24"/>
        </w:rPr>
        <w:t xml:space="preserve"> Планом закупок товаров, работ, услуг для обеспечения муниципальных нужд на 2021 год (№ 49.1)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запроса предложений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запроса предложений по _________ для обеспечения государственных (муниципальных) нужд от ______ 2021 года, протокол запроса предложений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_________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для обеспечения государственных (муниципальных) нужд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№ _____ от  «___» ______________ 2021</w:t>
      </w:r>
      <w:proofErr w:type="gramEnd"/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244FDDDC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94812" w:rsidRPr="006956DE">
        <w:rPr>
          <w:rFonts w:ascii="Times New Roman" w:hAnsi="Times New Roman" w:cs="Times New Roman"/>
          <w:sz w:val="24"/>
          <w:szCs w:val="24"/>
        </w:rPr>
        <w:t xml:space="preserve">По настоящему договору «Подрядчик» обязуется в установленный Договором срок по заданию «Заказчика» выполнить работы по </w:t>
      </w:r>
      <w:r w:rsidR="00066F29" w:rsidRPr="006956DE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(далее – Работы) </w:t>
      </w:r>
      <w:r w:rsidR="00951D32">
        <w:rPr>
          <w:rFonts w:ascii="Times New Roman" w:hAnsi="Times New Roman" w:cs="Times New Roman"/>
          <w:sz w:val="24"/>
          <w:szCs w:val="24"/>
        </w:rPr>
        <w:t>МУ «ЦБС г. Бендеры</w:t>
      </w:r>
      <w:r w:rsidR="009D6B57" w:rsidRPr="009D6B57">
        <w:rPr>
          <w:rFonts w:ascii="Times New Roman" w:hAnsi="Times New Roman" w:cs="Times New Roman"/>
          <w:sz w:val="24"/>
          <w:szCs w:val="24"/>
        </w:rPr>
        <w:t xml:space="preserve">» </w:t>
      </w:r>
      <w:r w:rsidR="00A94812" w:rsidRPr="006956DE">
        <w:rPr>
          <w:rFonts w:ascii="Times New Roman" w:hAnsi="Times New Roman" w:cs="Times New Roman"/>
          <w:sz w:val="24"/>
          <w:szCs w:val="24"/>
        </w:rPr>
        <w:t>(далее – Объект),</w:t>
      </w:r>
      <w:r w:rsidR="002C388F" w:rsidRPr="006956DE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ул.</w:t>
      </w:r>
      <w:r w:rsidR="009D6B57">
        <w:rPr>
          <w:rFonts w:ascii="Times New Roman" w:hAnsi="Times New Roman" w:cs="Times New Roman"/>
          <w:sz w:val="24"/>
          <w:szCs w:val="24"/>
        </w:rPr>
        <w:t xml:space="preserve"> </w:t>
      </w:r>
      <w:r w:rsidR="00951D32">
        <w:rPr>
          <w:rFonts w:ascii="Times New Roman" w:hAnsi="Times New Roman" w:cs="Times New Roman"/>
          <w:sz w:val="24"/>
          <w:szCs w:val="24"/>
        </w:rPr>
        <w:t>Пушкина, 69</w:t>
      </w:r>
      <w:r w:rsidR="009D6B57">
        <w:rPr>
          <w:rFonts w:ascii="Times New Roman" w:hAnsi="Times New Roman" w:cs="Times New Roman"/>
          <w:sz w:val="24"/>
          <w:szCs w:val="24"/>
        </w:rPr>
        <w:t xml:space="preserve">, </w:t>
      </w:r>
      <w:r w:rsidR="00A94812" w:rsidRPr="006956DE">
        <w:rPr>
          <w:rFonts w:ascii="Times New Roman" w:hAnsi="Times New Roman" w:cs="Times New Roman"/>
          <w:sz w:val="24"/>
          <w:szCs w:val="24"/>
        </w:rPr>
        <w:t>в г.</w:t>
      </w:r>
      <w:r w:rsidR="009D6B57">
        <w:rPr>
          <w:rFonts w:ascii="Times New Roman" w:hAnsi="Times New Roman" w:cs="Times New Roman"/>
          <w:sz w:val="24"/>
          <w:szCs w:val="24"/>
        </w:rPr>
        <w:t xml:space="preserve"> </w:t>
      </w:r>
      <w:r w:rsidR="00A94812" w:rsidRPr="006956DE">
        <w:rPr>
          <w:rFonts w:ascii="Times New Roman" w:hAnsi="Times New Roman" w:cs="Times New Roman"/>
          <w:sz w:val="24"/>
          <w:szCs w:val="24"/>
        </w:rPr>
        <w:t>Бендеры</w:t>
      </w:r>
      <w:r w:rsidR="00390ABA" w:rsidRPr="006956DE">
        <w:rPr>
          <w:rFonts w:ascii="Times New Roman" w:hAnsi="Times New Roman" w:cs="Times New Roman"/>
          <w:sz w:val="24"/>
          <w:szCs w:val="24"/>
        </w:rPr>
        <w:t>,</w:t>
      </w:r>
      <w:r w:rsidR="00A94812" w:rsidRPr="006956DE">
        <w:rPr>
          <w:rFonts w:ascii="Times New Roman" w:hAnsi="Times New Roman" w:cs="Times New Roman"/>
          <w:sz w:val="24"/>
          <w:szCs w:val="24"/>
        </w:rPr>
        <w:t xml:space="preserve"> и сдать выполненные работы в порядке и сроки, установленные Договором.</w:t>
      </w:r>
      <w:proofErr w:type="gramEnd"/>
    </w:p>
    <w:p w14:paraId="2EC50F1D" w14:textId="287BA350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работ. </w:t>
      </w:r>
    </w:p>
    <w:p w14:paraId="2673B018" w14:textId="222A6C6A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06C28C6C" w:rsidR="00E34F4B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34F4B" w:rsidRPr="006956DE">
        <w:rPr>
          <w:rFonts w:ascii="Times New Roman" w:hAnsi="Times New Roman" w:cs="Times New Roman"/>
          <w:sz w:val="24"/>
          <w:szCs w:val="24"/>
        </w:rPr>
        <w:t>1.4.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1DA" w:rsidRPr="006956DE">
        <w:rPr>
          <w:rFonts w:ascii="Times New Roman" w:hAnsi="Times New Roman" w:cs="Times New Roman"/>
          <w:sz w:val="24"/>
          <w:szCs w:val="24"/>
        </w:rPr>
        <w:t>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50EF325B" w14:textId="09FC95C8" w:rsidR="006B31E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1.5.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Договор заключён  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6956D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6956D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6956DE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6956DE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Закона о закупках </w:t>
      </w:r>
      <w:r w:rsidR="00144696" w:rsidRPr="006956DE">
        <w:rPr>
          <w:rFonts w:ascii="Times New Roman" w:hAnsi="Times New Roman" w:cs="Times New Roman"/>
          <w:strike/>
          <w:sz w:val="24"/>
          <w:szCs w:val="24"/>
        </w:rPr>
        <w:t xml:space="preserve">в </w:t>
      </w:r>
      <w:r w:rsidR="00144696" w:rsidRPr="006956DE">
        <w:rPr>
          <w:rFonts w:ascii="Times New Roman" w:hAnsi="Times New Roman" w:cs="Times New Roman"/>
          <w:sz w:val="24"/>
          <w:szCs w:val="24"/>
        </w:rPr>
        <w:t>рамках реализации</w:t>
      </w:r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3E0FCC" w:rsidRPr="006956DE">
        <w:rPr>
          <w:rFonts w:ascii="Times New Roman" w:hAnsi="Times New Roman" w:cs="Times New Roman"/>
          <w:sz w:val="24"/>
          <w:szCs w:val="24"/>
        </w:rPr>
        <w:t>Программы капитальн</w:t>
      </w:r>
      <w:r w:rsidR="006749D6" w:rsidRPr="006956DE">
        <w:rPr>
          <w:rFonts w:ascii="Times New Roman" w:hAnsi="Times New Roman" w:cs="Times New Roman"/>
          <w:sz w:val="24"/>
          <w:szCs w:val="24"/>
        </w:rPr>
        <w:t>ого ремонта жилого фонда, объектов социально-культурного назначения и благоустройства территории города Бендеры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на 2021 год, утвержденной Решением № 1</w:t>
      </w:r>
      <w:r w:rsidR="006749D6" w:rsidRPr="006956DE">
        <w:rPr>
          <w:rFonts w:ascii="Times New Roman" w:hAnsi="Times New Roman" w:cs="Times New Roman"/>
          <w:sz w:val="24"/>
          <w:szCs w:val="24"/>
        </w:rPr>
        <w:t>7</w:t>
      </w:r>
      <w:r w:rsidR="003E0FCC" w:rsidRPr="006956DE">
        <w:rPr>
          <w:rFonts w:ascii="Times New Roman" w:hAnsi="Times New Roman" w:cs="Times New Roman"/>
          <w:sz w:val="24"/>
          <w:szCs w:val="24"/>
        </w:rPr>
        <w:t xml:space="preserve"> от 09 февраля 2021 года 5 сессии 26 созыва Бендерского городского Совета народных депутатов «О 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Целевой Программе капитального ремонта жилого фонда, объектов социально-культурного назначения и благоустройства</w:t>
      </w:r>
      <w:proofErr w:type="gramEnd"/>
      <w:r w:rsidR="006749D6" w:rsidRPr="006956DE">
        <w:rPr>
          <w:rFonts w:ascii="Times New Roman" w:hAnsi="Times New Roman" w:cs="Times New Roman"/>
          <w:sz w:val="24"/>
          <w:szCs w:val="24"/>
        </w:rPr>
        <w:t xml:space="preserve"> территории города Бендеры на 2021 год</w:t>
      </w:r>
      <w:r w:rsidR="003E0FCC" w:rsidRPr="006956DE">
        <w:rPr>
          <w:rFonts w:ascii="Times New Roman" w:hAnsi="Times New Roman" w:cs="Times New Roman"/>
          <w:sz w:val="24"/>
          <w:szCs w:val="24"/>
        </w:rPr>
        <w:t>»</w:t>
      </w:r>
      <w:r w:rsidR="006749D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4FB1E4" w14:textId="316872B6" w:rsidR="000317EA" w:rsidRPr="006956DE" w:rsidRDefault="000317EA" w:rsidP="00841B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25BBD559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6956DE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настоящему Договору будет определен в соответствии с результатами открытого запроса предложений)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951D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181 727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,00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951D32">
        <w:rPr>
          <w:rFonts w:ascii="Times New Roman" w:hAnsi="Times New Roman" w:cs="Times New Roman"/>
          <w:b/>
          <w:bCs/>
          <w:sz w:val="26"/>
          <w:szCs w:val="26"/>
        </w:rPr>
        <w:t>сто восемьдесят одна</w:t>
      </w:r>
      <w:r w:rsidR="009D6B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0ECF">
        <w:rPr>
          <w:rFonts w:ascii="Times New Roman" w:hAnsi="Times New Roman" w:cs="Times New Roman"/>
          <w:b/>
          <w:bCs/>
          <w:sz w:val="26"/>
          <w:szCs w:val="26"/>
        </w:rPr>
        <w:t>тысяч</w:t>
      </w:r>
      <w:r w:rsidR="00951D32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020ECF">
        <w:rPr>
          <w:rFonts w:ascii="Times New Roman" w:hAnsi="Times New Roman" w:cs="Times New Roman"/>
          <w:b/>
          <w:bCs/>
          <w:sz w:val="26"/>
          <w:szCs w:val="26"/>
        </w:rPr>
        <w:t>семьсот</w:t>
      </w:r>
      <w:r w:rsidR="00951D32">
        <w:rPr>
          <w:rFonts w:ascii="Times New Roman" w:hAnsi="Times New Roman" w:cs="Times New Roman"/>
          <w:b/>
          <w:bCs/>
          <w:sz w:val="26"/>
          <w:szCs w:val="26"/>
        </w:rPr>
        <w:t xml:space="preserve"> двадцать семь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D1B2838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 Местный бюджет (</w:t>
      </w:r>
      <w:r w:rsidR="006749D6" w:rsidRPr="006956DE">
        <w:rPr>
          <w:rFonts w:ascii="Times New Roman" w:hAnsi="Times New Roman" w:cs="Times New Roman"/>
          <w:sz w:val="24"/>
          <w:szCs w:val="24"/>
        </w:rPr>
        <w:t>Целевая Программа капитального ремонта жилого фонда, объектов социально-культурного назначения и благоустройства территории города Бендеры на 2021 год</w:t>
      </w:r>
      <w:r w:rsidRPr="006956DE">
        <w:rPr>
          <w:rFonts w:ascii="Times New Roman" w:hAnsi="Times New Roman" w:cs="Times New Roman"/>
          <w:sz w:val="24"/>
          <w:szCs w:val="24"/>
        </w:rPr>
        <w:t>).</w:t>
      </w:r>
    </w:p>
    <w:p w14:paraId="4A21EBFD" w14:textId="47BF707D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«Получатель» производит «Подрядчику» предварител</w:t>
      </w:r>
      <w:r w:rsidR="00694500">
        <w:rPr>
          <w:rFonts w:ascii="Times New Roman" w:hAnsi="Times New Roman" w:cs="Times New Roman"/>
          <w:sz w:val="24"/>
          <w:szCs w:val="24"/>
        </w:rPr>
        <w:t>ьную оплату (аванс) в размере 50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694500">
        <w:rPr>
          <w:rFonts w:ascii="Times New Roman" w:hAnsi="Times New Roman" w:cs="Times New Roman"/>
          <w:sz w:val="24"/>
          <w:szCs w:val="24"/>
        </w:rPr>
        <w:t>пятьдесят</w:t>
      </w:r>
      <w:r w:rsidRPr="006956DE">
        <w:rPr>
          <w:rFonts w:ascii="Times New Roman" w:hAnsi="Times New Roman" w:cs="Times New Roman"/>
          <w:sz w:val="24"/>
          <w:szCs w:val="24"/>
        </w:rPr>
        <w:t>) % от цены Договора (цена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F8D5EE6" w14:textId="5A56450E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 xml:space="preserve">сдачи-приёмки 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2711E933" w14:textId="16A382B4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21DA" w:rsidRPr="006956DE">
        <w:rPr>
          <w:rFonts w:ascii="Times New Roman" w:hAnsi="Times New Roman" w:cs="Times New Roman"/>
          <w:sz w:val="24"/>
          <w:szCs w:val="24"/>
        </w:rPr>
        <w:t>«Получатель» производит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оплату «Подрядчику»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 </w:t>
      </w:r>
      <w:r w:rsidR="00FE0DED" w:rsidRPr="006956DE">
        <w:rPr>
          <w:rFonts w:ascii="Times New Roman" w:hAnsi="Times New Roman" w:cs="Times New Roman"/>
          <w:sz w:val="24"/>
          <w:szCs w:val="24"/>
        </w:rPr>
        <w:t>по мере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FE0DED" w:rsidRPr="006956DE">
        <w:rPr>
          <w:rFonts w:ascii="Times New Roman" w:hAnsi="Times New Roman" w:cs="Times New Roman"/>
          <w:sz w:val="24"/>
          <w:szCs w:val="24"/>
        </w:rPr>
        <w:t xml:space="preserve"> бюджетного финансирования на счет «Получателя» </w:t>
      </w:r>
      <w:r w:rsidR="00CD21DA" w:rsidRPr="006956DE">
        <w:rPr>
          <w:rFonts w:ascii="Times New Roman" w:hAnsi="Times New Roman" w:cs="Times New Roman"/>
          <w:sz w:val="24"/>
          <w:szCs w:val="24"/>
        </w:rPr>
        <w:t>на основании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197F99" w:rsidRPr="006956DE">
        <w:rPr>
          <w:rFonts w:ascii="Times New Roman" w:hAnsi="Times New Roman" w:cs="Times New Roman"/>
        </w:rPr>
        <w:t>сдачи-приёмки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CC04C8" w14:textId="25D76993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«Получателем» в безналичной форме путём перечисления денежных сре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354D9E0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57752E9E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0A0B495B" w:rsidR="00CD21D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6B31E5" w:rsidRPr="006956DE">
        <w:rPr>
          <w:rFonts w:ascii="Times New Roman" w:hAnsi="Times New Roman" w:cs="Times New Roman"/>
          <w:sz w:val="24"/>
          <w:szCs w:val="24"/>
        </w:rPr>
        <w:t xml:space="preserve">не позднее следующего дня с момента подписания настоящего Договора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020ECF">
        <w:rPr>
          <w:rFonts w:ascii="Times New Roman" w:hAnsi="Times New Roman" w:cs="Times New Roman"/>
          <w:sz w:val="24"/>
          <w:szCs w:val="24"/>
        </w:rPr>
        <w:t>2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5 </w:t>
      </w:r>
      <w:r w:rsidR="00951D32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066F29" w:rsidRPr="006956DE">
        <w:rPr>
          <w:rFonts w:ascii="Times New Roman" w:hAnsi="Times New Roman" w:cs="Times New Roman"/>
          <w:sz w:val="24"/>
          <w:szCs w:val="24"/>
        </w:rPr>
        <w:t>бря</w:t>
      </w:r>
      <w:r w:rsidR="00C77117" w:rsidRPr="006956DE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066F29" w:rsidRPr="006956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77117" w:rsidRPr="00695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C9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816CC6" w:rsidRPr="006956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6CC6" w:rsidRPr="006956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6CC6" w:rsidRPr="006956DE">
        <w:rPr>
          <w:rFonts w:ascii="Times New Roman" w:hAnsi="Times New Roman" w:cs="Times New Roman"/>
          <w:sz w:val="24"/>
          <w:szCs w:val="24"/>
        </w:rPr>
        <w:t>онечный срок выполнения работ).</w:t>
      </w:r>
    </w:p>
    <w:p w14:paraId="00967496" w14:textId="2D09329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0A12EB8A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5E7AE9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2F3CEBF7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816CC6" w:rsidRPr="006956DE">
        <w:rPr>
          <w:rFonts w:ascii="Times New Roman" w:hAnsi="Times New Roman" w:cs="Times New Roman"/>
          <w:sz w:val="24"/>
          <w:szCs w:val="24"/>
        </w:rPr>
        <w:t>Получател</w:t>
      </w:r>
      <w:r w:rsidR="00FE0DED" w:rsidRPr="006956DE">
        <w:rPr>
          <w:rFonts w:ascii="Times New Roman" w:hAnsi="Times New Roman" w:cs="Times New Roman"/>
          <w:sz w:val="24"/>
          <w:szCs w:val="24"/>
        </w:rPr>
        <w:t>ем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7BE18783" w14:textId="21D98A5F" w:rsidR="005E7AE9" w:rsidRPr="006956DE" w:rsidRDefault="00760E68" w:rsidP="005E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представители «Получателя» при отсутствии замечаний обязаны подписать акт сдачи-приемки выполненных работ. В противном случае «Получатель» немедленно сообщает «Заказчику» о наличии замечаний, и «Заказчик в те же сроки направляет «Подрядчику» в письменной форме мотивированный отказ от подписания «Получателем» акта сдачи-приемки выполненных работ.</w:t>
      </w:r>
    </w:p>
    <w:p w14:paraId="36F00017" w14:textId="28315E50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134151" w:rsidRPr="006956DE">
        <w:rPr>
          <w:rFonts w:ascii="Times New Roman" w:hAnsi="Times New Roman" w:cs="Times New Roman"/>
          <w:sz w:val="24"/>
          <w:szCs w:val="24"/>
        </w:rPr>
        <w:t>(</w:t>
      </w:r>
      <w:r w:rsidR="00402E1A"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134151" w:rsidRPr="006956DE">
        <w:rPr>
          <w:rFonts w:ascii="Times New Roman" w:hAnsi="Times New Roman" w:cs="Times New Roman"/>
          <w:sz w:val="24"/>
          <w:szCs w:val="24"/>
        </w:rPr>
        <w:t>)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16E8A7F4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Получателя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6DE2E534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  <w:t>4.1. «Подрядчик» вправе:</w:t>
      </w:r>
    </w:p>
    <w:p w14:paraId="33711920" w14:textId="3B9C9943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63796B5C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4.1.3. по согласованию с 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«Заказчиком», </w:t>
      </w:r>
      <w:r w:rsidR="00760E68" w:rsidRPr="006956DE">
        <w:rPr>
          <w:rFonts w:ascii="Times New Roman" w:hAnsi="Times New Roman" w:cs="Times New Roman"/>
          <w:sz w:val="24"/>
          <w:szCs w:val="24"/>
        </w:rPr>
        <w:t>«</w:t>
      </w:r>
      <w:r w:rsidR="00BD0CDB" w:rsidRPr="006956DE">
        <w:rPr>
          <w:rFonts w:ascii="Times New Roman" w:hAnsi="Times New Roman" w:cs="Times New Roman"/>
          <w:sz w:val="24"/>
          <w:szCs w:val="24"/>
        </w:rPr>
        <w:t>Получателем</w:t>
      </w:r>
      <w:r w:rsidR="00760E68" w:rsidRPr="006956DE">
        <w:rPr>
          <w:rFonts w:ascii="Times New Roman" w:hAnsi="Times New Roman" w:cs="Times New Roman"/>
          <w:sz w:val="24"/>
          <w:szCs w:val="24"/>
        </w:rPr>
        <w:t>» выполнять работы поэтапно;</w:t>
      </w:r>
    </w:p>
    <w:p w14:paraId="7FC1EB67" w14:textId="6EB55E01" w:rsidR="00760E68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и «Получателем»</w:t>
      </w:r>
      <w:r w:rsidR="00760E68" w:rsidRPr="006956DE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третьих лиц по договору субподряда;</w:t>
      </w:r>
    </w:p>
    <w:p w14:paraId="4E9725E2" w14:textId="674F10E1" w:rsidR="00B47A31" w:rsidRPr="006956DE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0E68" w:rsidRPr="006956DE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5F47829E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8DBA4" w14:textId="25FE350E" w:rsidR="00816CC6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24030A22" w:rsidR="00B47A31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47A31" w:rsidRPr="006956DE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 w:rsidRPr="006956DE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запроса предложений) </w:t>
      </w:r>
      <w:r w:rsidR="006F7352" w:rsidRPr="006956DE">
        <w:rPr>
          <w:rFonts w:ascii="Times New Roman" w:hAnsi="Times New Roman" w:cs="Times New Roman"/>
          <w:sz w:val="24"/>
          <w:szCs w:val="24"/>
        </w:rPr>
        <w:t>к настоящему Договору;</w:t>
      </w:r>
    </w:p>
    <w:p w14:paraId="66AE8BB3" w14:textId="175A5209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6F7352" w:rsidRPr="006956DE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6956DE">
        <w:rPr>
          <w:rFonts w:ascii="Times New Roman" w:hAnsi="Times New Roman" w:cs="Times New Roman"/>
          <w:sz w:val="24"/>
          <w:szCs w:val="24"/>
        </w:rPr>
        <w:t>ие</w:t>
      </w:r>
      <w:r w:rsidR="00066F29" w:rsidRPr="006956DE">
        <w:rPr>
          <w:rFonts w:ascii="Times New Roman" w:hAnsi="Times New Roman" w:cs="Times New Roman"/>
          <w:sz w:val="24"/>
          <w:szCs w:val="24"/>
        </w:rPr>
        <w:t xml:space="preserve"> гарантийного срока, в течение</w:t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04563761" w14:textId="057C63EA" w:rsidR="006F7352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9C8E828" w:rsidR="008E4C9B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E4C9B" w:rsidRPr="006956DE">
        <w:rPr>
          <w:rFonts w:ascii="Times New Roman" w:hAnsi="Times New Roman" w:cs="Times New Roman"/>
          <w:sz w:val="24"/>
          <w:szCs w:val="24"/>
        </w:rPr>
        <w:t xml:space="preserve">4.2.9. согласовывать с «Получателем» все необходимые действия </w:t>
      </w:r>
      <w:r w:rsidRPr="006956DE"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7B7F0551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4.2.11.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 письменном виде немедленно извещать «</w:t>
      </w:r>
      <w:r w:rsidR="000B4235" w:rsidRPr="006956DE"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444CC9F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4.2.12. обеспечить свое соответствие в течени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2F5C08C2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4.2.13. своевременно предоставлять 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2B78A7BE" w:rsidR="00741563" w:rsidRPr="006956DE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EC7F0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904E" w14:textId="18C4BFC5" w:rsidR="003671B0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136CEAAE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3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778269A5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4</w:t>
      </w:r>
      <w:r w:rsidR="004E0621" w:rsidRPr="006956DE">
        <w:rPr>
          <w:rFonts w:ascii="Times New Roman" w:hAnsi="Times New Roman" w:cs="Times New Roman"/>
          <w:sz w:val="24"/>
          <w:szCs w:val="24"/>
        </w:rPr>
        <w:t>. провести экспертизу выполненной работы с привлечением экспертов, экспертных организаций;</w:t>
      </w:r>
    </w:p>
    <w:p w14:paraId="554E0281" w14:textId="0152CDF9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5</w:t>
      </w:r>
      <w:r w:rsidR="004E0621" w:rsidRPr="006956DE">
        <w:rPr>
          <w:rFonts w:ascii="Times New Roman" w:hAnsi="Times New Roman" w:cs="Times New Roman"/>
          <w:sz w:val="24"/>
          <w:szCs w:val="24"/>
        </w:rPr>
        <w:t>.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4E0621" w:rsidRPr="006956DE">
        <w:rPr>
          <w:rFonts w:ascii="Times New Roman" w:hAnsi="Times New Roman" w:cs="Times New Roman"/>
          <w:sz w:val="24"/>
          <w:szCs w:val="24"/>
        </w:rPr>
        <w:t>требовать</w:t>
      </w:r>
      <w:r w:rsidR="000B4235" w:rsidRPr="006956DE">
        <w:rPr>
          <w:rFonts w:ascii="Times New Roman" w:hAnsi="Times New Roman" w:cs="Times New Roman"/>
          <w:sz w:val="24"/>
          <w:szCs w:val="24"/>
        </w:rPr>
        <w:t xml:space="preserve"> у «Подрядчика»</w:t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084C0170" w:rsidR="004E0621" w:rsidRPr="006956DE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="004E0621" w:rsidRPr="006956DE">
        <w:rPr>
          <w:rFonts w:ascii="Times New Roman" w:hAnsi="Times New Roman" w:cs="Times New Roman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371ED4F6" w:rsidR="000B4235" w:rsidRPr="006956DE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4.3.</w:t>
      </w:r>
      <w:r w:rsidR="006B31E5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0D82CD44" w14:textId="70F66872" w:rsidR="00AB4177" w:rsidRPr="006956DE" w:rsidRDefault="00AB4177" w:rsidP="0084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E0621" w:rsidRPr="006956DE">
        <w:rPr>
          <w:rFonts w:ascii="Times New Roman" w:hAnsi="Times New Roman" w:cs="Times New Roman"/>
          <w:sz w:val="24"/>
          <w:szCs w:val="24"/>
        </w:rPr>
        <w:t xml:space="preserve">4.3.8. </w:t>
      </w:r>
      <w:r w:rsidR="00841B5A" w:rsidRPr="006956DE">
        <w:rPr>
          <w:rFonts w:ascii="Times New Roman" w:hAnsi="Times New Roman" w:cs="Times New Roman"/>
          <w:sz w:val="24"/>
          <w:szCs w:val="24"/>
        </w:rPr>
        <w:t>принять решение об одностороннем отказе от исполнения договора в случае</w:t>
      </w:r>
      <w:r w:rsidR="00841B5A" w:rsidRPr="006956DE">
        <w:rPr>
          <w:rFonts w:ascii="Times New Roman" w:hAnsi="Times New Roman" w:cs="Times New Roman"/>
          <w:sz w:val="24"/>
          <w:szCs w:val="24"/>
          <w:lang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841B5A" w:rsidRPr="006956DE">
        <w:rPr>
          <w:rFonts w:ascii="Times New Roman" w:hAnsi="Times New Roman" w:cs="Times New Roman"/>
          <w:sz w:val="24"/>
          <w:szCs w:val="24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00A2D7DD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0233287" w14:textId="2470F2A5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51B7FF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6B31E5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2F037BC" w:rsidR="00B15CF8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6B31E5" w:rsidRPr="006956DE">
        <w:rPr>
          <w:rFonts w:ascii="Times New Roman" w:hAnsi="Times New Roman" w:cs="Times New Roman"/>
          <w:sz w:val="24"/>
          <w:szCs w:val="24"/>
        </w:rPr>
        <w:t>.7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«О закупках в Приднестровской Молдавской Республики» и установленных «Заказчиком» требований в извещении о проведении запроса предложений, и как вследствие возникновение </w:t>
      </w:r>
      <w:r w:rsidRPr="006956DE"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единственного</w:t>
      </w:r>
      <w:r w:rsidR="00D3506A" w:rsidRPr="006956DE">
        <w:rPr>
          <w:rFonts w:ascii="Times New Roman" w:hAnsi="Times New Roman" w:cs="Times New Roman"/>
          <w:sz w:val="24"/>
          <w:szCs w:val="24"/>
        </w:rPr>
        <w:t xml:space="preserve"> подрядчика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70864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D0526" w14:textId="591F5560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1CDB4843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236FF900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253A" w14:textId="44DEEDDB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 w:rsidRPr="006956DE">
        <w:rPr>
          <w:rFonts w:ascii="Times New Roman" w:hAnsi="Times New Roman" w:cs="Times New Roman"/>
          <w:sz w:val="24"/>
          <w:szCs w:val="24"/>
        </w:rPr>
        <w:t>по вопросам,</w:t>
      </w:r>
      <w:r w:rsidR="00085D3E" w:rsidRPr="006956DE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 w:rsidRPr="006956DE"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4.6.2. обеспечивать «Подрядчику» доступ на Объект, указанный в пункте 1.1. Договора, в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 xml:space="preserve"> предусмотренном пунктом 3.2. Договора;</w:t>
      </w:r>
    </w:p>
    <w:p w14:paraId="57E2CDFA" w14:textId="36D6E6AA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29FB1A7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4.6.4. осуществить своевременную приемку результата работ, соответствующего требованиям, установленным настоящим Договором, и подписание акта </w:t>
      </w:r>
      <w:r w:rsidR="00CC52AC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C52AC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 при отсутствии оснований для мотивированного отказа от его исполнения;</w:t>
      </w:r>
    </w:p>
    <w:p w14:paraId="7B22CFFC" w14:textId="409ECEE0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4.6.5. оплатить выполненные работы, соответствующие требованиям установленным Договором, в порядке и сроки, предусмотренные Договором</w:t>
      </w:r>
      <w:r w:rsidR="00E1180A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04A5D2C7" w14:textId="19B0337E" w:rsidR="00E1180A" w:rsidRDefault="00E1180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4.6.6. выполнять иные обязанности, предусмотренные настоящим Договором.</w:t>
      </w:r>
    </w:p>
    <w:p w14:paraId="553923BB" w14:textId="77777777" w:rsidR="004B4B2A" w:rsidRDefault="004B4B2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9042" w14:textId="77777777" w:rsidR="004B4B2A" w:rsidRDefault="004B4B2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6E6DA" w14:textId="77777777" w:rsidR="004B4B2A" w:rsidRPr="006956DE" w:rsidRDefault="004B4B2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2EFC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5F8BA4DA" w:rsidR="00085D3E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5.2. Гарантийный срок на выполненные работы (результат работ) составляет 5 (пять) лет со дня подписания Сторонами акта </w:t>
      </w:r>
      <w:r w:rsidR="00C47495" w:rsidRPr="006956DE">
        <w:rPr>
          <w:rFonts w:ascii="Times New Roman" w:hAnsi="Times New Roman" w:cs="Times New Roman"/>
          <w:sz w:val="24"/>
          <w:szCs w:val="24"/>
        </w:rPr>
        <w:t>(</w:t>
      </w:r>
      <w:r w:rsidRPr="006956DE">
        <w:rPr>
          <w:rFonts w:ascii="Times New Roman" w:hAnsi="Times New Roman" w:cs="Times New Roman"/>
          <w:sz w:val="24"/>
          <w:szCs w:val="24"/>
        </w:rPr>
        <w:t>сдачи-приемки</w:t>
      </w:r>
      <w:r w:rsidR="00C47495" w:rsidRPr="006956DE">
        <w:rPr>
          <w:rFonts w:ascii="Times New Roman" w:hAnsi="Times New Roman" w:cs="Times New Roman"/>
          <w:sz w:val="24"/>
          <w:szCs w:val="24"/>
        </w:rPr>
        <w:t>)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14:paraId="6F9D63C9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F820" w14:textId="3A579877" w:rsidR="00BB41DB" w:rsidRPr="006956DE" w:rsidRDefault="00BB41D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022B8D8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6956DE"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B41DB" w:rsidRPr="006956DE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40A1B9F" w:rsidR="00C30CCF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5D3203A1" w14:textId="7D17510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DA34EE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517762" w14:textId="7777777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</w:t>
      </w:r>
      <w:r w:rsidRPr="006956DE">
        <w:rPr>
          <w:rFonts w:ascii="Times New Roman" w:hAnsi="Times New Roman" w:cs="Times New Roman"/>
          <w:sz w:val="24"/>
          <w:szCs w:val="24"/>
        </w:rPr>
        <w:lastRenderedPageBreak/>
        <w:t>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379664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3915538" w14:textId="77777777" w:rsidR="00B51EBF" w:rsidRPr="006956DE" w:rsidRDefault="00B51EB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Pr="006956DE" w:rsidRDefault="0080666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97FBCA1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7F2B4250" w:rsidR="00806664" w:rsidRPr="006956DE" w:rsidRDefault="00520AF6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9.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77777777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9.1.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451E256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1F4AB79A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9.2.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61CE529D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</w:t>
      </w:r>
      <w:proofErr w:type="gramStart"/>
      <w:r w:rsidR="007E029E" w:rsidRPr="006956D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607E1D2E" w:rsidR="00991F17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9.5. Изменение существенных условий Договора при его </w:t>
      </w:r>
      <w:r w:rsidR="00991F17" w:rsidRPr="006956DE">
        <w:rPr>
          <w:rFonts w:ascii="Times New Roman" w:hAnsi="Times New Roman" w:cs="Times New Roman"/>
          <w:sz w:val="24"/>
          <w:szCs w:val="24"/>
        </w:rPr>
        <w:t>исполнении допускается по соглашению сторон в случаях, предусмотренных Законом о закупках.</w:t>
      </w:r>
    </w:p>
    <w:p w14:paraId="68F94EAA" w14:textId="1AE0A0BA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6956DE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7777777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5DFA596D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5D422E35" w14:textId="3B54A52E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17B7EF9C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86FD9CA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10.5.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2A4A2A9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47A2642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F7AFFA5" w14:textId="54811885" w:rsidR="004E0621" w:rsidRPr="006B31E5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10.7.1 </w:t>
      </w:r>
      <w:r w:rsidRPr="006956DE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открытого запроса предложений)</w:t>
      </w:r>
      <w:r w:rsidR="00E1180A" w:rsidRPr="006B31E5">
        <w:rPr>
          <w:rFonts w:ascii="Times New Roman" w:hAnsi="Times New Roman" w:cs="Times New Roman"/>
          <w:sz w:val="24"/>
          <w:szCs w:val="24"/>
        </w:rPr>
        <w:t>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4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14:paraId="17A31C5B" w14:textId="77777777" w:rsidTr="00DA264E">
        <w:tc>
          <w:tcPr>
            <w:tcW w:w="3428" w:type="dxa"/>
          </w:tcPr>
          <w:p w14:paraId="6774E61C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348" w:type="dxa"/>
          </w:tcPr>
          <w:p w14:paraId="0AACB6B6" w14:textId="725EC41C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313" w:type="dxa"/>
          </w:tcPr>
          <w:p w14:paraId="1EEA253B" w14:textId="3896584A" w:rsidR="002B046F" w:rsidRDefault="006B31E5" w:rsidP="00DA264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</w:tr>
      <w:tr w:rsidR="002B046F" w14:paraId="75E10593" w14:textId="77777777" w:rsidTr="00DA264E">
        <w:tc>
          <w:tcPr>
            <w:tcW w:w="3428" w:type="dxa"/>
          </w:tcPr>
          <w:p w14:paraId="67839351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61DA4394" w:rsidR="002B046F" w:rsidRPr="007E596E" w:rsidRDefault="00793C91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="002B046F" w:rsidRPr="007E596E">
              <w:rPr>
                <w:rFonts w:cs="Times New Roman"/>
                <w:szCs w:val="24"/>
              </w:rPr>
              <w:t>г</w:t>
            </w:r>
            <w:proofErr w:type="gramStart"/>
            <w:r w:rsidR="002B046F" w:rsidRPr="007E596E">
              <w:rPr>
                <w:rFonts w:cs="Times New Roman"/>
                <w:szCs w:val="24"/>
              </w:rPr>
              <w:t>.Б</w:t>
            </w:r>
            <w:proofErr w:type="gramEnd"/>
            <w:r w:rsidR="002B046F" w:rsidRPr="007E596E">
              <w:rPr>
                <w:rFonts w:cs="Times New Roman"/>
                <w:szCs w:val="24"/>
              </w:rPr>
              <w:t>ендеры, ул. Ленина, 17,                                р/с 2191381290001003                                        в БФ ЗАО «Приднестровский Сбербанк</w:t>
            </w:r>
            <w:r w:rsidR="002B046F">
              <w:rPr>
                <w:rFonts w:cs="Times New Roman"/>
                <w:szCs w:val="24"/>
              </w:rPr>
              <w:t>»</w:t>
            </w:r>
          </w:p>
          <w:p w14:paraId="7F6AFDB1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48" w:type="dxa"/>
          </w:tcPr>
          <w:p w14:paraId="163A3360" w14:textId="77777777" w:rsidR="002B046F" w:rsidRDefault="002B046F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447E3F71" w14:textId="77777777" w:rsidR="006B31E5" w:rsidRPr="00623A44" w:rsidRDefault="006B31E5" w:rsidP="006B31E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</w:rPr>
              <w:t>Муниципальное Учреждение</w:t>
            </w:r>
            <w:r w:rsidRPr="00623A44">
              <w:rPr>
                <w:rFonts w:eastAsia="Times New Roman"/>
                <w:b/>
                <w:bCs/>
                <w:szCs w:val="24"/>
              </w:rPr>
              <w:t xml:space="preserve"> «Управление жилищно-коммунального хозяйства г.Бендеры»</w:t>
            </w:r>
          </w:p>
          <w:p w14:paraId="3A54B7A7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3200</w:t>
            </w:r>
            <w:r>
              <w:rPr>
                <w:rFonts w:eastAsia="Times New Roman"/>
                <w:bCs/>
                <w:szCs w:val="24"/>
              </w:rPr>
              <w:t>,</w:t>
            </w:r>
            <w:r w:rsidRPr="00623A44">
              <w:rPr>
                <w:rFonts w:eastAsia="Times New Roman"/>
                <w:bCs/>
                <w:szCs w:val="24"/>
              </w:rPr>
              <w:t xml:space="preserve"> ПМР г Бендеры, ул. Ленина, 17</w:t>
            </w:r>
          </w:p>
          <w:p w14:paraId="5F166732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proofErr w:type="gramStart"/>
            <w:r w:rsidRPr="00623A44">
              <w:rPr>
                <w:rFonts w:eastAsia="Times New Roman"/>
                <w:szCs w:val="24"/>
              </w:rPr>
              <w:t>р</w:t>
            </w:r>
            <w:proofErr w:type="gramEnd"/>
            <w:r w:rsidRPr="00623A44">
              <w:rPr>
                <w:rFonts w:eastAsia="Times New Roman"/>
                <w:szCs w:val="24"/>
              </w:rPr>
              <w:t>/с: 2191380042030119</w:t>
            </w:r>
          </w:p>
          <w:p w14:paraId="7981C7B8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в БФ ЗАО «Приднестровский Сбербанк»</w:t>
            </w:r>
          </w:p>
          <w:p w14:paraId="02D7E6E4" w14:textId="77777777" w:rsidR="006B31E5" w:rsidRPr="00623A44" w:rsidRDefault="006B31E5" w:rsidP="006B31E5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ф/к: 0300045972</w:t>
            </w:r>
          </w:p>
          <w:p w14:paraId="2FC174D9" w14:textId="77777777" w:rsidR="006B31E5" w:rsidRPr="00623A44" w:rsidRDefault="006B31E5" w:rsidP="006B31E5">
            <w:pPr>
              <w:shd w:val="clear" w:color="auto" w:fill="FFFFFF"/>
              <w:jc w:val="center"/>
              <w:rPr>
                <w:rFonts w:eastAsia="Times New Roman"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КУБ 38</w:t>
            </w:r>
          </w:p>
          <w:p w14:paraId="51D1BA33" w14:textId="5E42C2F4" w:rsidR="002B046F" w:rsidRDefault="002B046F" w:rsidP="00EA6FD0">
            <w:pPr>
              <w:ind w:left="67" w:hanging="67"/>
              <w:jc w:val="center"/>
              <w:rPr>
                <w:rFonts w:cs="Times New Roman"/>
                <w:color w:val="FF0000"/>
              </w:rPr>
            </w:pPr>
          </w:p>
        </w:tc>
      </w:tr>
      <w:tr w:rsidR="002B046F" w14:paraId="096C9966" w14:textId="77777777" w:rsidTr="00DA264E">
        <w:tc>
          <w:tcPr>
            <w:tcW w:w="3428" w:type="dxa"/>
          </w:tcPr>
          <w:p w14:paraId="549FCA71" w14:textId="77777777" w:rsidR="002B046F" w:rsidRDefault="002B046F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373D8D28" w:rsidR="002B046F" w:rsidRDefault="002B046F" w:rsidP="009B53C0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7E596E">
              <w:rPr>
                <w:rFonts w:cs="Times New Roman"/>
              </w:rPr>
              <w:t>Р.Д.</w:t>
            </w:r>
            <w:r w:rsidR="009B53C0">
              <w:rPr>
                <w:rFonts w:cs="Times New Roman"/>
              </w:rPr>
              <w:t xml:space="preserve"> </w:t>
            </w:r>
            <w:r w:rsidRPr="007E596E">
              <w:rPr>
                <w:rFonts w:cs="Times New Roman"/>
              </w:rPr>
              <w:t xml:space="preserve">Иванченко      </w:t>
            </w:r>
          </w:p>
        </w:tc>
        <w:tc>
          <w:tcPr>
            <w:tcW w:w="3348" w:type="dxa"/>
          </w:tcPr>
          <w:p w14:paraId="4685B0ED" w14:textId="77777777" w:rsidR="002B046F" w:rsidRDefault="002B046F" w:rsidP="006B31E5">
            <w:pPr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22A200E1" w14:textId="77777777" w:rsidR="006B31E5" w:rsidRDefault="006B31E5" w:rsidP="006B31E5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</w:p>
          <w:p w14:paraId="3C087ACD" w14:textId="77777777" w:rsidR="006B31E5" w:rsidRDefault="006B31E5" w:rsidP="006B31E5">
            <w:pPr>
              <w:rPr>
                <w:color w:val="000000"/>
              </w:rPr>
            </w:pPr>
          </w:p>
          <w:p w14:paraId="11E1404E" w14:textId="367075DA" w:rsidR="006B31E5" w:rsidRPr="006B31E5" w:rsidRDefault="006B31E5" w:rsidP="002A6A4B">
            <w:pPr>
              <w:rPr>
                <w:color w:val="000000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D1416" w14:textId="77777777" w:rsidR="005853A9" w:rsidRDefault="005853A9" w:rsidP="002E7DF1">
      <w:pPr>
        <w:spacing w:after="0" w:line="240" w:lineRule="auto"/>
      </w:pPr>
      <w:r>
        <w:separator/>
      </w:r>
    </w:p>
  </w:endnote>
  <w:endnote w:type="continuationSeparator" w:id="0">
    <w:p w14:paraId="389AB055" w14:textId="77777777" w:rsidR="005853A9" w:rsidRDefault="005853A9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4107" w14:textId="2E6E9A42" w:rsidR="002E7DF1" w:rsidRDefault="002E7DF1">
    <w:pPr>
      <w:pStyle w:val="a7"/>
      <w:jc w:val="center"/>
    </w:pPr>
  </w:p>
  <w:p w14:paraId="5CC388C9" w14:textId="77777777" w:rsidR="002E7DF1" w:rsidRDefault="002E7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E3103" w14:textId="77777777" w:rsidR="005853A9" w:rsidRDefault="005853A9" w:rsidP="002E7DF1">
      <w:pPr>
        <w:spacing w:after="0" w:line="240" w:lineRule="auto"/>
      </w:pPr>
      <w:r>
        <w:separator/>
      </w:r>
    </w:p>
  </w:footnote>
  <w:footnote w:type="continuationSeparator" w:id="0">
    <w:p w14:paraId="03E70B64" w14:textId="77777777" w:rsidR="005853A9" w:rsidRDefault="005853A9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20ECF"/>
    <w:rsid w:val="000317EA"/>
    <w:rsid w:val="00063B91"/>
    <w:rsid w:val="00066F29"/>
    <w:rsid w:val="00081143"/>
    <w:rsid w:val="0008306D"/>
    <w:rsid w:val="00085D3E"/>
    <w:rsid w:val="000A1ADD"/>
    <w:rsid w:val="000B4235"/>
    <w:rsid w:val="000B585B"/>
    <w:rsid w:val="000F750E"/>
    <w:rsid w:val="000F7EBD"/>
    <w:rsid w:val="00111EA5"/>
    <w:rsid w:val="0012066C"/>
    <w:rsid w:val="00134151"/>
    <w:rsid w:val="001356DC"/>
    <w:rsid w:val="00144696"/>
    <w:rsid w:val="00151AF0"/>
    <w:rsid w:val="00197F99"/>
    <w:rsid w:val="002317B2"/>
    <w:rsid w:val="00277E8B"/>
    <w:rsid w:val="00295E42"/>
    <w:rsid w:val="002A6A4B"/>
    <w:rsid w:val="002B046F"/>
    <w:rsid w:val="002C388F"/>
    <w:rsid w:val="002E785E"/>
    <w:rsid w:val="002E7DF1"/>
    <w:rsid w:val="00301403"/>
    <w:rsid w:val="003420A1"/>
    <w:rsid w:val="00360834"/>
    <w:rsid w:val="003671B0"/>
    <w:rsid w:val="003722AC"/>
    <w:rsid w:val="00381D21"/>
    <w:rsid w:val="00390ABA"/>
    <w:rsid w:val="003C420D"/>
    <w:rsid w:val="003C4344"/>
    <w:rsid w:val="003E0FCC"/>
    <w:rsid w:val="00402E1A"/>
    <w:rsid w:val="00423A28"/>
    <w:rsid w:val="00435025"/>
    <w:rsid w:val="0046752A"/>
    <w:rsid w:val="004B4B2A"/>
    <w:rsid w:val="004E0621"/>
    <w:rsid w:val="00520AF6"/>
    <w:rsid w:val="005276CE"/>
    <w:rsid w:val="005306B9"/>
    <w:rsid w:val="00572A37"/>
    <w:rsid w:val="005853A9"/>
    <w:rsid w:val="005E7AE9"/>
    <w:rsid w:val="005F6DC6"/>
    <w:rsid w:val="00612995"/>
    <w:rsid w:val="006749D6"/>
    <w:rsid w:val="00694500"/>
    <w:rsid w:val="006956DE"/>
    <w:rsid w:val="006A56CF"/>
    <w:rsid w:val="006B31E5"/>
    <w:rsid w:val="006F7352"/>
    <w:rsid w:val="00741563"/>
    <w:rsid w:val="00760E68"/>
    <w:rsid w:val="00763E6C"/>
    <w:rsid w:val="0077526A"/>
    <w:rsid w:val="007871F3"/>
    <w:rsid w:val="00793C91"/>
    <w:rsid w:val="007C07E9"/>
    <w:rsid w:val="007E029E"/>
    <w:rsid w:val="00802C2E"/>
    <w:rsid w:val="00806562"/>
    <w:rsid w:val="00806664"/>
    <w:rsid w:val="00816CC6"/>
    <w:rsid w:val="00824CBA"/>
    <w:rsid w:val="00841B5A"/>
    <w:rsid w:val="0085288F"/>
    <w:rsid w:val="00864571"/>
    <w:rsid w:val="008731A6"/>
    <w:rsid w:val="008A638F"/>
    <w:rsid w:val="008E4A7B"/>
    <w:rsid w:val="008E4C9B"/>
    <w:rsid w:val="008F01A6"/>
    <w:rsid w:val="00926B7F"/>
    <w:rsid w:val="0092718A"/>
    <w:rsid w:val="00951D32"/>
    <w:rsid w:val="00985FFB"/>
    <w:rsid w:val="00991F17"/>
    <w:rsid w:val="009B45C0"/>
    <w:rsid w:val="009B53C0"/>
    <w:rsid w:val="009C0730"/>
    <w:rsid w:val="009D6B57"/>
    <w:rsid w:val="009F5D54"/>
    <w:rsid w:val="00A34965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1EBF"/>
    <w:rsid w:val="00B80A32"/>
    <w:rsid w:val="00BA2A35"/>
    <w:rsid w:val="00BB2DFB"/>
    <w:rsid w:val="00BB41DB"/>
    <w:rsid w:val="00BD0CDB"/>
    <w:rsid w:val="00C30CCF"/>
    <w:rsid w:val="00C47495"/>
    <w:rsid w:val="00C7245F"/>
    <w:rsid w:val="00C77117"/>
    <w:rsid w:val="00C9137A"/>
    <w:rsid w:val="00C91C8E"/>
    <w:rsid w:val="00CA1067"/>
    <w:rsid w:val="00CC3751"/>
    <w:rsid w:val="00CC52AC"/>
    <w:rsid w:val="00CD21DA"/>
    <w:rsid w:val="00D02F4D"/>
    <w:rsid w:val="00D04F3E"/>
    <w:rsid w:val="00D3506A"/>
    <w:rsid w:val="00D6585D"/>
    <w:rsid w:val="00DA6AB2"/>
    <w:rsid w:val="00DB4124"/>
    <w:rsid w:val="00DD43F4"/>
    <w:rsid w:val="00DE7D2B"/>
    <w:rsid w:val="00E1180A"/>
    <w:rsid w:val="00E34F4B"/>
    <w:rsid w:val="00E37924"/>
    <w:rsid w:val="00E409F3"/>
    <w:rsid w:val="00E65B67"/>
    <w:rsid w:val="00EA6FD0"/>
    <w:rsid w:val="00EC54DB"/>
    <w:rsid w:val="00ED4812"/>
    <w:rsid w:val="00EE0D42"/>
    <w:rsid w:val="00EE417B"/>
    <w:rsid w:val="00EF6EAD"/>
    <w:rsid w:val="00F007D5"/>
    <w:rsid w:val="00F037E3"/>
    <w:rsid w:val="00F34C31"/>
    <w:rsid w:val="00F47CD1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6F"/>
    <w:pPr>
      <w:spacing w:after="0" w:line="240" w:lineRule="auto"/>
    </w:pPr>
  </w:style>
  <w:style w:type="table" w:styleId="a4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DF1"/>
  </w:style>
  <w:style w:type="paragraph" w:styleId="a7">
    <w:name w:val="footer"/>
    <w:basedOn w:val="a"/>
    <w:link w:val="a8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2021-07-16T10:44:00Z</cp:lastPrinted>
  <dcterms:created xsi:type="dcterms:W3CDTF">2021-08-30T07:41:00Z</dcterms:created>
  <dcterms:modified xsi:type="dcterms:W3CDTF">2021-10-12T05:28:00Z</dcterms:modified>
</cp:coreProperties>
</file>